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7E27" w14:textId="51309139" w:rsidR="00AB2F87" w:rsidRPr="007A2960" w:rsidRDefault="00BE0B18" w:rsidP="00BE0B18">
      <w:pPr>
        <w:tabs>
          <w:tab w:val="left" w:pos="816"/>
          <w:tab w:val="center" w:pos="5233"/>
        </w:tabs>
        <w:rPr>
          <w:rFonts w:ascii="Segoe UI Black" w:hAnsi="Segoe UI Black" w:cs="Segoe UI"/>
          <w:b/>
          <w:bCs/>
          <w:sz w:val="32"/>
          <w:szCs w:val="32"/>
          <w:lang w:val="en-US"/>
        </w:rPr>
      </w:pPr>
      <w:r w:rsidRPr="007A2960">
        <w:rPr>
          <w:rFonts w:ascii="Segoe UI" w:hAnsi="Segoe UI" w:cs="Segoe UI"/>
          <w:b/>
          <w:bCs/>
          <w:sz w:val="32"/>
          <w:szCs w:val="32"/>
          <w:lang w:val="en-US"/>
        </w:rPr>
        <w:tab/>
      </w:r>
      <w:bookmarkStart w:id="0" w:name="_GoBack"/>
      <w:bookmarkEnd w:id="0"/>
      <w:r w:rsidRPr="007A2960">
        <w:rPr>
          <w:rFonts w:ascii="Segoe UI" w:hAnsi="Segoe UI" w:cs="Segoe UI"/>
          <w:b/>
          <w:bCs/>
          <w:sz w:val="32"/>
          <w:szCs w:val="32"/>
          <w:lang w:val="en-US"/>
        </w:rPr>
        <w:tab/>
      </w:r>
      <w:r w:rsidR="00AB2F87" w:rsidRPr="007A2960">
        <w:rPr>
          <w:rFonts w:ascii="Segoe UI Black" w:hAnsi="Segoe UI Black" w:cs="Segoe UI"/>
          <w:b/>
          <w:bCs/>
          <w:sz w:val="32"/>
          <w:szCs w:val="32"/>
          <w:lang w:val="en-US"/>
        </w:rPr>
        <w:t>Circles of Control</w:t>
      </w:r>
    </w:p>
    <w:p w14:paraId="64F55A85" w14:textId="4F4020E8" w:rsidR="00AB2F87" w:rsidRPr="007A2960" w:rsidRDefault="00AB2F87">
      <w:pPr>
        <w:rPr>
          <w:rFonts w:ascii="Segoe UI" w:hAnsi="Segoe UI" w:cs="Segoe UI"/>
          <w:sz w:val="24"/>
          <w:szCs w:val="28"/>
          <w:lang w:val="en-US"/>
        </w:rPr>
      </w:pPr>
      <w:r w:rsidRPr="007A2960">
        <w:rPr>
          <w:rFonts w:ascii="Segoe UI" w:hAnsi="Segoe UI" w:cs="Segoe UI"/>
          <w:sz w:val="24"/>
          <w:szCs w:val="28"/>
          <w:lang w:val="en-US"/>
        </w:rPr>
        <w:t xml:space="preserve">Now </w:t>
      </w:r>
      <w:proofErr w:type="spellStart"/>
      <w:proofErr w:type="gramStart"/>
      <w:r w:rsidRPr="007A2960">
        <w:rPr>
          <w:rFonts w:ascii="Segoe UI" w:hAnsi="Segoe UI" w:cs="Segoe UI"/>
          <w:sz w:val="24"/>
          <w:szCs w:val="28"/>
          <w:lang w:val="en-US"/>
        </w:rPr>
        <w:t>lets</w:t>
      </w:r>
      <w:proofErr w:type="spellEnd"/>
      <w:proofErr w:type="gramEnd"/>
      <w:r w:rsidRPr="007A2960">
        <w:rPr>
          <w:rFonts w:ascii="Segoe UI" w:hAnsi="Segoe UI" w:cs="Segoe UI"/>
          <w:sz w:val="24"/>
          <w:szCs w:val="28"/>
          <w:lang w:val="en-US"/>
        </w:rPr>
        <w:t xml:space="preserve"> have a closer look at your worries…</w:t>
      </w:r>
    </w:p>
    <w:p w14:paraId="553BFEFD" w14:textId="00FE6CB8" w:rsidR="00AB2F87" w:rsidRPr="007A2960" w:rsidRDefault="00AB2F87">
      <w:pPr>
        <w:rPr>
          <w:rFonts w:ascii="Segoe UI" w:hAnsi="Segoe UI" w:cs="Segoe UI"/>
          <w:sz w:val="24"/>
          <w:szCs w:val="28"/>
          <w:lang w:val="en-US"/>
        </w:rPr>
      </w:pPr>
      <w:r w:rsidRPr="007A2960">
        <w:rPr>
          <w:rFonts w:ascii="Segoe UI" w:hAnsi="Segoe UI" w:cs="Segoe UI"/>
          <w:sz w:val="24"/>
          <w:szCs w:val="28"/>
          <w:lang w:val="en-US"/>
        </w:rPr>
        <w:t>Which of your worries can you control and which of your worries are out of your contro</w:t>
      </w:r>
      <w:r w:rsidR="00BE0B18" w:rsidRPr="007A2960">
        <w:rPr>
          <w:rFonts w:ascii="Segoe UI" w:hAnsi="Segoe UI" w:cs="Segoe UI"/>
          <w:sz w:val="24"/>
          <w:szCs w:val="28"/>
          <w:lang w:val="en-US"/>
        </w:rPr>
        <w:t>l?</w:t>
      </w:r>
    </w:p>
    <w:p w14:paraId="30AA3E89" w14:textId="7A6FEC01" w:rsidR="00AB2F87" w:rsidRPr="007A2960" w:rsidRDefault="00BE0B18">
      <w:pPr>
        <w:rPr>
          <w:rFonts w:ascii="Segoe UI" w:hAnsi="Segoe UI" w:cs="Segoe UI"/>
          <w:sz w:val="28"/>
          <w:szCs w:val="28"/>
          <w:lang w:val="en-US"/>
        </w:rPr>
      </w:pPr>
      <w:r w:rsidRPr="007A2960">
        <w:rPr>
          <w:rFonts w:ascii="Segoe UI" w:hAnsi="Segoe UI" w:cs="Segoe UI"/>
          <w:noProof/>
          <w:sz w:val="24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188561" wp14:editId="203B974D">
                <wp:simplePos x="0" y="0"/>
                <wp:positionH relativeFrom="margin">
                  <wp:posOffset>-219075</wp:posOffset>
                </wp:positionH>
                <wp:positionV relativeFrom="paragraph">
                  <wp:posOffset>428625</wp:posOffset>
                </wp:positionV>
                <wp:extent cx="7063740" cy="7279004"/>
                <wp:effectExtent l="0" t="0" r="22860" b="177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740" cy="7279004"/>
                          <a:chOff x="171449" y="49530"/>
                          <a:chExt cx="7063740" cy="7279004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173355"/>
                            <a:ext cx="2028825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3D646" w14:textId="31F6AEBE" w:rsidR="00BE0B18" w:rsidRPr="007A2960" w:rsidRDefault="007A2960" w:rsidP="007A2960">
                              <w:pPr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C00000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color w:val="C00000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CANNO</w:t>
                              </w:r>
                              <w:r w:rsidR="00BE0B18" w:rsidRPr="007A2960">
                                <w:rPr>
                                  <w:rFonts w:ascii="Segoe UI" w:hAnsi="Segoe UI" w:cs="Segoe UI"/>
                                  <w:b/>
                                  <w:color w:val="C00000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 CONTROL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71449" y="49530"/>
                            <a:ext cx="7063740" cy="7279004"/>
                            <a:chOff x="171449" y="49530"/>
                            <a:chExt cx="7063740" cy="7279004"/>
                          </a:xfrm>
                        </wpg:grpSpPr>
                        <wps:wsp>
                          <wps:cNvPr id="1" name="Flowchart: Connector 1"/>
                          <wps:cNvSpPr/>
                          <wps:spPr>
                            <a:xfrm>
                              <a:off x="1927860" y="1973409"/>
                              <a:ext cx="3568064" cy="3476796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Flowchart: Connector 2"/>
                          <wps:cNvSpPr/>
                          <wps:spPr>
                            <a:xfrm>
                              <a:off x="171449" y="49530"/>
                              <a:ext cx="7063740" cy="7279004"/>
                            </a:xfrm>
                            <a:prstGeom prst="flowChartConnector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6575" y="2209800"/>
                              <a:ext cx="126492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C5F28B" w14:textId="4FB94EC6" w:rsidR="00BE0B18" w:rsidRPr="007A2960" w:rsidRDefault="00BE0B18" w:rsidP="007A2960">
                                <w:pPr>
                                  <w:jc w:val="center"/>
                                  <w:rPr>
                                    <w:rFonts w:ascii="Segoe UI" w:hAnsi="Segoe UI" w:cs="Segoe UI"/>
                                    <w:b/>
                                    <w:color w:val="4472C4" w:themeColor="accent1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A2960">
                                  <w:rPr>
                                    <w:rFonts w:ascii="Segoe UI" w:hAnsi="Segoe UI" w:cs="Segoe UI"/>
                                    <w:b/>
                                    <w:color w:val="4472C4" w:themeColor="accent1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CAN CONTROL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88561" id="Group 5" o:spid="_x0000_s1026" style="position:absolute;margin-left:-17.25pt;margin-top:33.75pt;width:556.2pt;height:573.15pt;z-index:251665408;mso-position-horizontal-relative:margin;mso-width-relative:margin;mso-height-relative:margin" coordorigin="1714,495" coordsize="70637,7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7527;top:1733;width:2028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133D646" w14:textId="31F6AEBE" w:rsidR="00BE0B18" w:rsidRPr="007A2960" w:rsidRDefault="007A2960" w:rsidP="007A2960">
                        <w:pPr>
                          <w:jc w:val="center"/>
                          <w:rPr>
                            <w:rFonts w:ascii="Segoe UI" w:hAnsi="Segoe UI" w:cs="Segoe UI"/>
                            <w:b/>
                            <w:color w:val="C00000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C00000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CANNO</w:t>
                        </w:r>
                        <w:r w:rsidR="00BE0B18" w:rsidRPr="007A2960">
                          <w:rPr>
                            <w:rFonts w:ascii="Segoe UI" w:hAnsi="Segoe UI" w:cs="Segoe UI"/>
                            <w:b/>
                            <w:color w:val="C00000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 CONTROL</w:t>
                        </w:r>
                      </w:p>
                    </w:txbxContent>
                  </v:textbox>
                </v:shape>
                <v:group id="Group 4" o:spid="_x0000_s1028" style="position:absolute;left:1714;top:495;width:70637;height:72790" coordorigin="1714,495" coordsize="70637,7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1" o:spid="_x0000_s1029" type="#_x0000_t120" style="position:absolute;left:19278;top:19734;width:35681;height:3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" fillcolor="white [3212]" strokecolor="#1f3763 [1604]" strokeweight="1pt">
                    <v:stroke joinstyle="miter"/>
                  </v:shape>
                  <v:shape id="Flowchart: Connector 2" o:spid="_x0000_s1030" type="#_x0000_t120" style="position:absolute;left:1714;top:495;width:70637;height:7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" filled="f" strokecolor="#c00000" strokeweight="1pt">
                    <v:stroke joinstyle="miter"/>
                  </v:shape>
                  <v:shape id="_x0000_s1031" type="#_x0000_t202" style="position:absolute;left:30765;top:22098;width:1264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2FC5F28B" w14:textId="4FB94EC6" w:rsidR="00BE0B18" w:rsidRPr="007A2960" w:rsidRDefault="00BE0B18" w:rsidP="007A296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2960">
                            <w:rPr>
                              <w:rFonts w:ascii="Segoe UI" w:hAnsi="Segoe UI" w:cs="Segoe UI"/>
                              <w:b/>
                              <w:color w:val="4472C4" w:themeColor="accent1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CAN CONTROL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B2F87" w:rsidRPr="007A2960">
        <w:rPr>
          <w:rFonts w:ascii="Segoe UI" w:hAnsi="Segoe UI" w:cs="Segoe UI"/>
          <w:sz w:val="24"/>
          <w:szCs w:val="28"/>
          <w:lang w:val="en-US"/>
        </w:rPr>
        <w:t>Cut out your worries on the previous page or copy them over and put them in the correct circles below</w:t>
      </w:r>
      <w:r w:rsidR="00AB2F87" w:rsidRPr="007A2960">
        <w:rPr>
          <w:rFonts w:ascii="Segoe UI" w:hAnsi="Segoe UI" w:cs="Segoe UI"/>
          <w:sz w:val="28"/>
          <w:szCs w:val="28"/>
          <w:lang w:val="en-US"/>
        </w:rPr>
        <w:t xml:space="preserve">. </w:t>
      </w:r>
    </w:p>
    <w:p w14:paraId="3D5B05DD" w14:textId="298126BA" w:rsidR="00AB2F87" w:rsidRPr="007A2960" w:rsidRDefault="007A2960">
      <w:pPr>
        <w:rPr>
          <w:rFonts w:ascii="Segoe UI" w:hAnsi="Segoe UI" w:cs="Segoe UI"/>
          <w:sz w:val="28"/>
          <w:szCs w:val="28"/>
          <w:lang w:val="en-US"/>
        </w:rPr>
      </w:pPr>
      <w:r w:rsidRPr="007A2960">
        <w:rPr>
          <w:rFonts w:ascii="Segoe UI" w:hAnsi="Segoe UI" w:cs="Segoe U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28953C" wp14:editId="303894BB">
                <wp:simplePos x="0" y="0"/>
                <wp:positionH relativeFrom="margin">
                  <wp:posOffset>-104775</wp:posOffset>
                </wp:positionH>
                <wp:positionV relativeFrom="paragraph">
                  <wp:posOffset>7320280</wp:posOffset>
                </wp:positionV>
                <wp:extent cx="6667500" cy="77724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6D21E" w14:textId="2E281B96" w:rsidR="003812CA" w:rsidRPr="007A2960" w:rsidRDefault="00F558E1">
                            <w:pPr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</w:pP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The worries you </w:t>
                            </w:r>
                            <w:r w:rsid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put </w:t>
                            </w:r>
                            <w:r w:rsidR="004F609C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in your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F609C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‘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can</w:t>
                            </w:r>
                            <w:r w:rsid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no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t control</w:t>
                            </w:r>
                            <w:r w:rsidR="00A97AE6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’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circle can be let go of…</w:t>
                            </w:r>
                            <w:r w:rsid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C126D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They 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aren’t worth</w:t>
                            </w:r>
                            <w:r w:rsidR="00A97AE6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thinking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about. </w:t>
                            </w:r>
                            <w:r w:rsid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Take a deep breath and let those</w:t>
                            </w:r>
                            <w:r w:rsidR="00A97AE6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worries go….</w:t>
                            </w:r>
                          </w:p>
                          <w:p w14:paraId="389F0A6C" w14:textId="305E8E6E" w:rsidR="00F558E1" w:rsidRPr="007A2960" w:rsidRDefault="00F558E1">
                            <w:pPr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</w:pP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The worries in the </w:t>
                            </w:r>
                            <w:r w:rsidR="00482AB2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‘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can control</w:t>
                            </w:r>
                            <w:r w:rsidR="00482AB2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’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circle can be managed with</w:t>
                            </w:r>
                            <w:r w:rsid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some of</w:t>
                            </w:r>
                            <w:r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F609C" w:rsidRPr="007A2960">
                              <w:rPr>
                                <w:rFonts w:ascii="Segoe UI" w:hAnsi="Segoe UI" w:cs="Segoe UI"/>
                                <w:szCs w:val="24"/>
                                <w:lang w:val="en-US"/>
                              </w:rPr>
                              <w:t>our coping strategies!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8953C" id="Text Box 2" o:spid="_x0000_s1032" type="#_x0000_t202" style="position:absolute;margin-left:-8.25pt;margin-top:576.4pt;width:525pt;height:6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" stroked="f">
                <v:textbox>
                  <w:txbxContent>
                    <w:p w14:paraId="5806D21E" w14:textId="2E281B96" w:rsidR="003812CA" w:rsidRPr="007A2960" w:rsidRDefault="00F558E1">
                      <w:pPr>
                        <w:rPr>
                          <w:rFonts w:ascii="Segoe UI" w:hAnsi="Segoe UI" w:cs="Segoe UI"/>
                          <w:szCs w:val="24"/>
                          <w:lang w:val="en-US"/>
                        </w:rPr>
                      </w:pP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The worries you </w:t>
                      </w:r>
                      <w:r w:rsid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put </w:t>
                      </w:r>
                      <w:r w:rsidR="004F609C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in your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</w:t>
                      </w:r>
                      <w:r w:rsidR="004F609C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‘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can</w:t>
                      </w:r>
                      <w:r w:rsid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no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t control</w:t>
                      </w:r>
                      <w:r w:rsidR="00A97AE6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’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circle can be let go of…</w:t>
                      </w:r>
                      <w:r w:rsid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</w:t>
                      </w:r>
                      <w:r w:rsidR="00FC126D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They 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aren’t worth</w:t>
                      </w:r>
                      <w:r w:rsidR="00A97AE6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thinking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about. </w:t>
                      </w:r>
                      <w:r w:rsid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Take a deep breath and let those</w:t>
                      </w:r>
                      <w:r w:rsidR="00A97AE6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worries go….</w:t>
                      </w:r>
                    </w:p>
                    <w:p w14:paraId="389F0A6C" w14:textId="305E8E6E" w:rsidR="00F558E1" w:rsidRPr="007A2960" w:rsidRDefault="00F558E1">
                      <w:pPr>
                        <w:rPr>
                          <w:rFonts w:ascii="Segoe UI" w:hAnsi="Segoe UI" w:cs="Segoe UI"/>
                          <w:szCs w:val="24"/>
                          <w:lang w:val="en-US"/>
                        </w:rPr>
                      </w:pP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The worries in the </w:t>
                      </w:r>
                      <w:r w:rsidR="00482AB2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‘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can control</w:t>
                      </w:r>
                      <w:r w:rsidR="00482AB2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’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circle can be managed with</w:t>
                      </w:r>
                      <w:r w:rsid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some of</w:t>
                      </w:r>
                      <w:r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 xml:space="preserve"> </w:t>
                      </w:r>
                      <w:r w:rsidR="004F609C" w:rsidRPr="007A2960">
                        <w:rPr>
                          <w:rFonts w:ascii="Segoe UI" w:hAnsi="Segoe UI" w:cs="Segoe UI"/>
                          <w:szCs w:val="24"/>
                          <w:lang w:val="en-US"/>
                        </w:rPr>
                        <w:t>our coping strategies!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6CF97F45" wp14:editId="24E974A1">
            <wp:simplePos x="0" y="0"/>
            <wp:positionH relativeFrom="column">
              <wp:posOffset>5918835</wp:posOffset>
            </wp:positionH>
            <wp:positionV relativeFrom="paragraph">
              <wp:posOffset>7625080</wp:posOffset>
            </wp:positionV>
            <wp:extent cx="819150" cy="819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 logo - stacked transparent w charity no. (1500px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2F87" w:rsidRPr="007A2960" w:rsidSect="00AB2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87"/>
    <w:rsid w:val="00184D68"/>
    <w:rsid w:val="003812CA"/>
    <w:rsid w:val="00482AB2"/>
    <w:rsid w:val="004B2CE9"/>
    <w:rsid w:val="004F609C"/>
    <w:rsid w:val="005D0A2B"/>
    <w:rsid w:val="007A2960"/>
    <w:rsid w:val="00A97AE6"/>
    <w:rsid w:val="00AB2F87"/>
    <w:rsid w:val="00B51931"/>
    <w:rsid w:val="00BD0A03"/>
    <w:rsid w:val="00BE0B18"/>
    <w:rsid w:val="00F558E1"/>
    <w:rsid w:val="00F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7620"/>
  <w15:chartTrackingRefBased/>
  <w15:docId w15:val="{673A55B1-31D8-420D-B4AF-7BBE6244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F161A18B75E4F94916C6BD26B92DA" ma:contentTypeVersion="12" ma:contentTypeDescription="Create a new document." ma:contentTypeScope="" ma:versionID="4586db149d29153ab354c3f889c27ae5">
  <xsd:schema xmlns:xsd="http://www.w3.org/2001/XMLSchema" xmlns:xs="http://www.w3.org/2001/XMLSchema" xmlns:p="http://schemas.microsoft.com/office/2006/metadata/properties" xmlns:ns2="61523e66-298c-4203-8afe-12261835e6aa" xmlns:ns3="03241bfa-a3a5-4280-a99c-1f6de2969dd9" targetNamespace="http://schemas.microsoft.com/office/2006/metadata/properties" ma:root="true" ma:fieldsID="06dc23ff80a51823845e6d65878c703a" ns2:_="" ns3:_="">
    <xsd:import namespace="61523e66-298c-4203-8afe-12261835e6aa"/>
    <xsd:import namespace="03241bfa-a3a5-4280-a99c-1f6de296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23e66-298c-4203-8afe-12261835e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1bfa-a3a5-4280-a99c-1f6de296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AF1F7-376B-4453-813E-710AA2E82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23e66-298c-4203-8afe-12261835e6aa"/>
    <ds:schemaRef ds:uri="03241bfa-a3a5-4280-a99c-1f6de296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53029-5DA7-4017-9677-B5E3AAE3C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CCF51-DD02-4226-9BD5-6CDC87D07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SensationALL Service Team</dc:creator>
  <cp:keywords/>
  <dc:description/>
  <cp:lastModifiedBy>SensationALL Volunteer Team</cp:lastModifiedBy>
  <cp:revision>11</cp:revision>
  <dcterms:created xsi:type="dcterms:W3CDTF">2020-07-21T12:27:00Z</dcterms:created>
  <dcterms:modified xsi:type="dcterms:W3CDTF">2020-07-28T15:51:00Z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0x010100EEDF161A18B75E4F94916C6BD26B92DA</vt:lpwstr>
  </property>
</Properties>
</file>